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1EC7" w14:textId="77777777" w:rsidR="00CB5BE2" w:rsidRDefault="00B74031" w:rsidP="00CB5BE2">
      <w:pPr>
        <w:rPr>
          <w:rFonts w:cs="Arial"/>
        </w:rPr>
      </w:pPr>
      <w:bookmarkStart w:id="0" w:name="_GoBack"/>
      <w:bookmarkEnd w:id="0"/>
      <w:r>
        <w:rPr>
          <w:rFonts w:cs="Arial"/>
        </w:rPr>
        <w:t>X</w:t>
      </w:r>
    </w:p>
    <w:p w14:paraId="5BD7925B" w14:textId="77777777" w:rsidR="00B74031" w:rsidRDefault="00B74031" w:rsidP="00CB5BE2">
      <w:pPr>
        <w:rPr>
          <w:rFonts w:cs="Arial"/>
        </w:rPr>
      </w:pPr>
    </w:p>
    <w:p w14:paraId="781693A2" w14:textId="77777777" w:rsidR="00B74031" w:rsidRDefault="00B74031" w:rsidP="00CB5BE2">
      <w:pPr>
        <w:rPr>
          <w:rFonts w:cs="Arial"/>
        </w:rPr>
      </w:pPr>
    </w:p>
    <w:p w14:paraId="152AA13E" w14:textId="77777777" w:rsidR="00CB5BE2" w:rsidRPr="006F03E9" w:rsidRDefault="00CB5BE2" w:rsidP="00CB5BE2">
      <w:pPr>
        <w:jc w:val="right"/>
        <w:rPr>
          <w:rFonts w:cs="Arial"/>
        </w:rPr>
      </w:pPr>
      <w:r>
        <w:rPr>
          <w:rFonts w:cs="Arial"/>
        </w:rPr>
        <w:t xml:space="preserve">Frederiksberg, </w:t>
      </w:r>
      <w:r w:rsidRPr="004E4F17">
        <w:rPr>
          <w:rFonts w:cs="Arial"/>
        </w:rPr>
        <w:t xml:space="preserve">den </w:t>
      </w:r>
      <w:r>
        <w:rPr>
          <w:rFonts w:cs="Arial"/>
        </w:rPr>
        <w:t>7. marts 2017</w:t>
      </w:r>
    </w:p>
    <w:p w14:paraId="1F7896E0" w14:textId="77777777" w:rsidR="00CB5BE2" w:rsidRDefault="00CB5BE2" w:rsidP="00CB5BE2">
      <w:pPr>
        <w:rPr>
          <w:rFonts w:cs="Arial"/>
        </w:rPr>
      </w:pPr>
    </w:p>
    <w:p w14:paraId="7040D08F" w14:textId="77777777" w:rsidR="00B74031" w:rsidRDefault="00B74031" w:rsidP="00CB5BE2">
      <w:pPr>
        <w:rPr>
          <w:rFonts w:cs="Arial"/>
        </w:rPr>
      </w:pPr>
    </w:p>
    <w:p w14:paraId="018DFF34" w14:textId="77777777" w:rsidR="00CB5BE2" w:rsidRDefault="00CB5BE2" w:rsidP="00CB5BE2">
      <w:pPr>
        <w:rPr>
          <w:rFonts w:cs="Arial"/>
        </w:rPr>
      </w:pPr>
    </w:p>
    <w:p w14:paraId="3F842E1B" w14:textId="77777777" w:rsidR="00CB5BE2" w:rsidRDefault="00CB5BE2" w:rsidP="00CB5BE2">
      <w:pPr>
        <w:rPr>
          <w:rFonts w:cs="Arial"/>
        </w:rPr>
      </w:pPr>
      <w:r w:rsidRPr="004F09B3">
        <w:rPr>
          <w:rFonts w:cs="Arial"/>
        </w:rPr>
        <w:t>Kære</w:t>
      </w:r>
      <w:r>
        <w:rPr>
          <w:rFonts w:cs="Arial"/>
        </w:rPr>
        <w:t xml:space="preserve"> </w:t>
      </w:r>
      <w:r w:rsidR="00B74031">
        <w:rPr>
          <w:rFonts w:cs="Arial"/>
        </w:rPr>
        <w:t>X</w:t>
      </w:r>
    </w:p>
    <w:p w14:paraId="4CE98ED6" w14:textId="77777777" w:rsidR="00CB5BE2" w:rsidRPr="004F09B3" w:rsidRDefault="00CB5BE2" w:rsidP="00CB5BE2">
      <w:pPr>
        <w:rPr>
          <w:rFonts w:cs="Arial"/>
        </w:rPr>
      </w:pPr>
    </w:p>
    <w:p w14:paraId="3719828E" w14:textId="77777777" w:rsidR="00CB5BE2" w:rsidRPr="003019A5" w:rsidRDefault="00CB5BE2" w:rsidP="00CB5BE2">
      <w:pPr>
        <w:rPr>
          <w:rFonts w:cs="Arial"/>
        </w:rPr>
      </w:pPr>
      <w:r w:rsidRPr="004F09B3">
        <w:rPr>
          <w:rFonts w:cs="Arial"/>
        </w:rPr>
        <w:t>Vi har modtaget din ansøgning om optagelse i gymnasiet</w:t>
      </w:r>
      <w:r>
        <w:rPr>
          <w:rFonts w:cs="Arial"/>
        </w:rPr>
        <w:t>,</w:t>
      </w:r>
      <w:r w:rsidRPr="004F09B3">
        <w:rPr>
          <w:rFonts w:cs="Arial"/>
        </w:rPr>
        <w:t xml:space="preserve"> og </w:t>
      </w:r>
      <w:r>
        <w:rPr>
          <w:rFonts w:cs="Arial"/>
        </w:rPr>
        <w:t xml:space="preserve">vi </w:t>
      </w:r>
      <w:r w:rsidRPr="004F09B3">
        <w:rPr>
          <w:rFonts w:cs="Arial"/>
        </w:rPr>
        <w:t xml:space="preserve">har registreret, at du </w:t>
      </w:r>
      <w:r>
        <w:rPr>
          <w:rFonts w:cs="Arial"/>
        </w:rPr>
        <w:t>ønsket andet</w:t>
      </w:r>
      <w:r w:rsidRPr="004F09B3">
        <w:rPr>
          <w:rFonts w:cs="Arial"/>
        </w:rPr>
        <w:t xml:space="preserve"> fremmedsprog</w:t>
      </w:r>
      <w:r w:rsidR="00B74031">
        <w:rPr>
          <w:rFonts w:cs="Arial"/>
        </w:rPr>
        <w:t xml:space="preserve">: X </w:t>
      </w:r>
      <w:r>
        <w:rPr>
          <w:rFonts w:cs="Arial"/>
        </w:rPr>
        <w:t>og</w:t>
      </w:r>
      <w:r w:rsidR="00E272BA" w:rsidRPr="00127AAF">
        <w:rPr>
          <w:rFonts w:cs="Arial"/>
          <w:b/>
        </w:rPr>
        <w:t xml:space="preserve"> </w:t>
      </w:r>
      <w:r w:rsidR="00B74031">
        <w:rPr>
          <w:rFonts w:cs="Arial"/>
        </w:rPr>
        <w:t>kunstnerisk fag: X</w:t>
      </w:r>
    </w:p>
    <w:p w14:paraId="68B2611E" w14:textId="77777777" w:rsidR="00CB5BE2" w:rsidRPr="004F09B3" w:rsidRDefault="00CB5BE2" w:rsidP="00CB5BE2">
      <w:pPr>
        <w:rPr>
          <w:rFonts w:cs="Arial"/>
        </w:rPr>
      </w:pPr>
    </w:p>
    <w:p w14:paraId="1E44AC71" w14:textId="77777777" w:rsidR="00CB5BE2" w:rsidRDefault="00CB5BE2" w:rsidP="00CB5BE2">
      <w:pPr>
        <w:rPr>
          <w:rFonts w:cs="Calibri"/>
        </w:rPr>
      </w:pPr>
      <w:r w:rsidRPr="000371FA">
        <w:rPr>
          <w:rFonts w:cs="Calibri"/>
        </w:rPr>
        <w:t>Fordelingen af elever på regionens</w:t>
      </w:r>
      <w:r>
        <w:rPr>
          <w:rFonts w:cs="Calibri"/>
        </w:rPr>
        <w:t xml:space="preserve"> almene</w:t>
      </w:r>
      <w:r w:rsidRPr="000371FA">
        <w:rPr>
          <w:rFonts w:cs="Calibri"/>
        </w:rPr>
        <w:t xml:space="preserve"> gymnasier sker i maj måned af et </w:t>
      </w:r>
      <w:r>
        <w:rPr>
          <w:rFonts w:cs="Calibri"/>
        </w:rPr>
        <w:t xml:space="preserve">centralt </w:t>
      </w:r>
      <w:r w:rsidRPr="000371FA">
        <w:rPr>
          <w:rFonts w:cs="Calibri"/>
        </w:rPr>
        <w:t>fordelingsudvalg. Næsten alle opta</w:t>
      </w:r>
      <w:r>
        <w:rPr>
          <w:rFonts w:cs="Calibri"/>
        </w:rPr>
        <w:t>ges efter første</w:t>
      </w:r>
      <w:r w:rsidRPr="000371FA">
        <w:rPr>
          <w:rFonts w:cs="Calibri"/>
        </w:rPr>
        <w:t xml:space="preserve"> ønske, men når et gymnasium ikke har plads til alle ansøgere, må nogle optages på andre gymnasier. </w:t>
      </w:r>
    </w:p>
    <w:p w14:paraId="4B983E25" w14:textId="77777777" w:rsidR="00CB5BE2" w:rsidRDefault="00CB5BE2" w:rsidP="00CB5BE2">
      <w:pPr>
        <w:rPr>
          <w:rFonts w:cs="Calibri"/>
        </w:rPr>
      </w:pPr>
    </w:p>
    <w:p w14:paraId="2A94FC24" w14:textId="77777777" w:rsidR="00CB5BE2" w:rsidRPr="00F95142" w:rsidRDefault="00CB5BE2" w:rsidP="00CB5BE2">
      <w:pPr>
        <w:rPr>
          <w:rFonts w:cs="Calibri"/>
          <w:iCs/>
        </w:rPr>
      </w:pPr>
      <w:r w:rsidRPr="0009271E">
        <w:rPr>
          <w:rFonts w:cs="Calibri"/>
        </w:rPr>
        <w:t>Du kan læse mere om fordelingsudvalgene og hvordan elevfordelingen foregår på</w:t>
      </w:r>
      <w:r>
        <w:rPr>
          <w:rFonts w:cs="Calibri"/>
        </w:rPr>
        <w:t>:</w:t>
      </w:r>
      <w:r w:rsidRPr="0009271E">
        <w:rPr>
          <w:rFonts w:cs="Calibri"/>
        </w:rPr>
        <w:t xml:space="preserve"> </w:t>
      </w:r>
      <w:hyperlink r:id="rId8" w:history="1">
        <w:r>
          <w:rPr>
            <w:rStyle w:val="Llink"/>
            <w:rFonts w:ascii="Verdana" w:hAnsi="Verdana"/>
            <w:i/>
            <w:iCs/>
          </w:rPr>
          <w:t>https://www.regionh.dk/uddannelse/gymnasium-og-hf/Sider/default.aspx</w:t>
        </w:r>
      </w:hyperlink>
      <w:r>
        <w:rPr>
          <w:rFonts w:ascii="Verdana" w:hAnsi="Verdana"/>
          <w:i/>
          <w:iCs/>
          <w:color w:val="000000"/>
        </w:rPr>
        <w:t xml:space="preserve"> </w:t>
      </w:r>
      <w:r w:rsidRPr="0009271E">
        <w:rPr>
          <w:rFonts w:cs="Calibri"/>
        </w:rPr>
        <w:t>samt på retsinformation</w:t>
      </w:r>
      <w:r>
        <w:rPr>
          <w:rFonts w:cs="Calibri"/>
        </w:rPr>
        <w:t>:</w:t>
      </w:r>
      <w:r w:rsidRPr="0009271E">
        <w:rPr>
          <w:rFonts w:cs="Calibri"/>
        </w:rPr>
        <w:t xml:space="preserve"> </w:t>
      </w:r>
      <w:hyperlink r:id="rId9" w:history="1">
        <w:r w:rsidRPr="00B55AD4">
          <w:rPr>
            <w:rStyle w:val="Llink"/>
            <w:rFonts w:cs="Calibri"/>
            <w:i/>
            <w:iCs/>
          </w:rPr>
          <w:t>https://www.retsinformation.dk/pdfPrint.aspx?id=168096</w:t>
        </w:r>
      </w:hyperlink>
      <w:r>
        <w:rPr>
          <w:rFonts w:cs="Calibri"/>
          <w:i/>
          <w:iCs/>
        </w:rPr>
        <w:t xml:space="preserve"> § 29 og §30</w:t>
      </w:r>
      <w:r w:rsidR="00F95142">
        <w:rPr>
          <w:rFonts w:cs="Calibri"/>
          <w:iCs/>
        </w:rPr>
        <w:t>. Se bilag.</w:t>
      </w:r>
    </w:p>
    <w:p w14:paraId="3099BDBB" w14:textId="77777777" w:rsidR="00CB5BE2" w:rsidRDefault="00CB5BE2" w:rsidP="00CB5BE2">
      <w:pPr>
        <w:rPr>
          <w:rFonts w:cs="Arial"/>
        </w:rPr>
      </w:pPr>
    </w:p>
    <w:p w14:paraId="151081CF" w14:textId="77777777" w:rsidR="00CB5BE2" w:rsidRPr="0009271E" w:rsidRDefault="00CB5BE2" w:rsidP="00CB5BE2">
      <w:pPr>
        <w:rPr>
          <w:rFonts w:cs="Calibri"/>
        </w:rPr>
      </w:pPr>
      <w:r>
        <w:rPr>
          <w:rFonts w:cs="Calibri"/>
        </w:rPr>
        <w:t>Frederiksberg Gymnasium</w:t>
      </w:r>
      <w:r w:rsidRPr="0009271E">
        <w:rPr>
          <w:rFonts w:cs="Calibri"/>
        </w:rPr>
        <w:t xml:space="preserve"> har i </w:t>
      </w:r>
      <w:r>
        <w:rPr>
          <w:rFonts w:cs="Calibri"/>
        </w:rPr>
        <w:t>år fået flere ansøgninger end gymnasiet har plads til at optage, og vores</w:t>
      </w:r>
      <w:r w:rsidRPr="0009271E">
        <w:rPr>
          <w:rFonts w:cs="Calibri"/>
        </w:rPr>
        <w:t xml:space="preserve"> ansøgere </w:t>
      </w:r>
      <w:r>
        <w:rPr>
          <w:rFonts w:cs="Calibri"/>
        </w:rPr>
        <w:t>bl</w:t>
      </w:r>
      <w:r w:rsidRPr="0009271E">
        <w:rPr>
          <w:rFonts w:cs="Calibri"/>
        </w:rPr>
        <w:t xml:space="preserve">iver derfor fordelt af </w:t>
      </w:r>
      <w:r>
        <w:rPr>
          <w:rFonts w:cs="Calibri"/>
        </w:rPr>
        <w:t>F</w:t>
      </w:r>
      <w:r w:rsidRPr="0009271E">
        <w:rPr>
          <w:rFonts w:cs="Calibri"/>
        </w:rPr>
        <w:t>ordelingsudvalg</w:t>
      </w:r>
      <w:r>
        <w:rPr>
          <w:rFonts w:cs="Calibri"/>
        </w:rPr>
        <w:t>et for Centrum</w:t>
      </w:r>
      <w:r w:rsidRPr="0009271E">
        <w:rPr>
          <w:rFonts w:cs="Calibri"/>
        </w:rPr>
        <w:t>, der fordeler de ansøgere som har kortest transport</w:t>
      </w:r>
      <w:r>
        <w:rPr>
          <w:rFonts w:cs="Calibri"/>
        </w:rPr>
        <w:t>afstand</w:t>
      </w:r>
      <w:r w:rsidRPr="0009271E">
        <w:rPr>
          <w:rFonts w:cs="Calibri"/>
        </w:rPr>
        <w:t xml:space="preserve"> til os</w:t>
      </w:r>
      <w:r>
        <w:rPr>
          <w:rFonts w:cs="Calibri"/>
        </w:rPr>
        <w:t>, jævnfør ovenstående link.</w:t>
      </w:r>
    </w:p>
    <w:p w14:paraId="355091A1" w14:textId="77777777" w:rsidR="00CB5BE2" w:rsidRPr="000371FA" w:rsidRDefault="00CB5BE2" w:rsidP="00CB5BE2">
      <w:pPr>
        <w:rPr>
          <w:rFonts w:cs="Calibri"/>
        </w:rPr>
      </w:pPr>
    </w:p>
    <w:p w14:paraId="6EEFA680" w14:textId="77777777" w:rsidR="00CB5BE2" w:rsidRDefault="00CB5BE2" w:rsidP="00CB5BE2">
      <w:pPr>
        <w:rPr>
          <w:rFonts w:cs="Arial"/>
        </w:rPr>
      </w:pPr>
      <w:r>
        <w:rPr>
          <w:rFonts w:cs="Arial"/>
        </w:rPr>
        <w:t xml:space="preserve">Fordelingsudvalgets afgørelse af din ansøgning vil blive afsendt til </w:t>
      </w:r>
      <w:r w:rsidRPr="00CC0BDF">
        <w:rPr>
          <w:rFonts w:cs="Arial"/>
          <w:b/>
        </w:rPr>
        <w:t>din e-boks</w:t>
      </w:r>
      <w:r>
        <w:rPr>
          <w:rFonts w:cs="Arial"/>
        </w:rPr>
        <w:t xml:space="preserve"> den 17. ma</w:t>
      </w:r>
      <w:r w:rsidR="008668E4">
        <w:rPr>
          <w:rFonts w:cs="Arial"/>
        </w:rPr>
        <w:t>j 2017.</w:t>
      </w:r>
    </w:p>
    <w:p w14:paraId="7AD3749B" w14:textId="77777777" w:rsidR="00CB5BE2" w:rsidRDefault="00CB5BE2" w:rsidP="00CB5BE2">
      <w:pPr>
        <w:rPr>
          <w:rFonts w:cs="Arial"/>
        </w:rPr>
      </w:pPr>
      <w:r>
        <w:rPr>
          <w:rFonts w:cs="Arial"/>
        </w:rPr>
        <w:t xml:space="preserve">Du får ét brev, hvis dit første ønske bliver opfyldt. Du får to breve, hvis du ikke får dit første ønske opfyldt – nemlig et afslagsbrev fra din første prioritet og et tilsagnsbrev fra det gymnasium, som du er fordelt til. </w:t>
      </w:r>
    </w:p>
    <w:p w14:paraId="1D2D651B" w14:textId="77777777" w:rsidR="00CB5BE2" w:rsidRDefault="00CB5BE2" w:rsidP="00CB5BE2">
      <w:pPr>
        <w:rPr>
          <w:rFonts w:cs="Arial"/>
        </w:rPr>
      </w:pPr>
    </w:p>
    <w:p w14:paraId="718C8DF4" w14:textId="77777777" w:rsidR="00CB5BE2" w:rsidRDefault="00CB5BE2" w:rsidP="00CB5BE2">
      <w:pPr>
        <w:rPr>
          <w:rFonts w:cs="Arial"/>
        </w:rPr>
      </w:pPr>
      <w:r>
        <w:rPr>
          <w:rFonts w:cs="Arial"/>
        </w:rPr>
        <w:t xml:space="preserve">Hvis du ikke har fået nogen afgørelse og optagelsesbrev den 18. maj 2017 bør du kontakte fordelingsudvalgenes sekretariat på mail </w:t>
      </w:r>
      <w:hyperlink r:id="rId10" w:history="1">
        <w:r w:rsidRPr="00B55AD4">
          <w:rPr>
            <w:rStyle w:val="Llink"/>
            <w:rFonts w:cs="Arial"/>
          </w:rPr>
          <w:t>fordeling@regionh.dk</w:t>
        </w:r>
      </w:hyperlink>
      <w:r>
        <w:rPr>
          <w:rFonts w:cs="Arial"/>
        </w:rPr>
        <w:t>.</w:t>
      </w:r>
    </w:p>
    <w:p w14:paraId="382EBEFB" w14:textId="77777777" w:rsidR="00CB5BE2" w:rsidRPr="000371FA" w:rsidRDefault="00CB5BE2" w:rsidP="00CB5BE2">
      <w:pPr>
        <w:rPr>
          <w:rFonts w:cs="Arial"/>
        </w:rPr>
      </w:pPr>
    </w:p>
    <w:p w14:paraId="7461680A" w14:textId="77777777" w:rsidR="00CB5BE2" w:rsidRDefault="00CB5BE2" w:rsidP="00CB5BE2">
      <w:pPr>
        <w:rPr>
          <w:rFonts w:cs="Arial"/>
        </w:rPr>
      </w:pPr>
      <w:r w:rsidRPr="004F09B3">
        <w:rPr>
          <w:rFonts w:cs="Arial"/>
        </w:rPr>
        <w:t xml:space="preserve">Hvis </w:t>
      </w:r>
      <w:r>
        <w:rPr>
          <w:rFonts w:cs="Arial"/>
        </w:rPr>
        <w:t xml:space="preserve">du har spørgsmål til optagelsen, </w:t>
      </w:r>
      <w:r w:rsidRPr="003019A5">
        <w:rPr>
          <w:rFonts w:cs="Arial"/>
          <w:b/>
        </w:rPr>
        <w:t>skal</w:t>
      </w:r>
      <w:r>
        <w:rPr>
          <w:rFonts w:cs="Arial"/>
        </w:rPr>
        <w:t xml:space="preserve"> fordelingsudvalgets sekretariat, </w:t>
      </w:r>
      <w:hyperlink r:id="rId11" w:history="1">
        <w:r w:rsidRPr="00CF1FD8">
          <w:rPr>
            <w:rStyle w:val="Llink"/>
            <w:rFonts w:cs="Arial"/>
          </w:rPr>
          <w:t>fordeling@regionh.dk</w:t>
        </w:r>
      </w:hyperlink>
      <w:r>
        <w:rPr>
          <w:rFonts w:cs="Arial"/>
        </w:rPr>
        <w:t>, kontaktes. Husk at oplyse dit cpr. nr., navn, adresse og dit ønskede gymnasium.</w:t>
      </w:r>
    </w:p>
    <w:p w14:paraId="57E14510" w14:textId="77777777" w:rsidR="00CB5BE2" w:rsidRDefault="00CB5BE2" w:rsidP="00CB5BE2">
      <w:pPr>
        <w:rPr>
          <w:rFonts w:cs="Arial"/>
        </w:rPr>
      </w:pPr>
    </w:p>
    <w:p w14:paraId="78235359" w14:textId="77777777" w:rsidR="00CB5BE2" w:rsidRPr="004F09B3" w:rsidRDefault="00CB5BE2" w:rsidP="00CB5BE2">
      <w:pPr>
        <w:rPr>
          <w:rFonts w:cs="Arial"/>
        </w:rPr>
      </w:pPr>
      <w:r>
        <w:rPr>
          <w:rFonts w:cs="Arial"/>
        </w:rPr>
        <w:t>Bemærk, at optagelse er betinget af, at du gennemfører din 9./10. klasses eksamen.</w:t>
      </w:r>
    </w:p>
    <w:p w14:paraId="7E4163AE" w14:textId="77777777" w:rsidR="00BD5B23" w:rsidRDefault="00BD5B23" w:rsidP="00295B55">
      <w:pPr>
        <w:rPr>
          <w:rFonts w:asciiTheme="majorHAnsi" w:hAnsiTheme="majorHAnsi"/>
          <w:szCs w:val="28"/>
        </w:rPr>
      </w:pPr>
    </w:p>
    <w:p w14:paraId="2D9A0F36" w14:textId="77777777" w:rsidR="00BD5B23" w:rsidRDefault="00BD5B23" w:rsidP="00295B55">
      <w:pPr>
        <w:rPr>
          <w:rFonts w:asciiTheme="majorHAnsi" w:hAnsiTheme="majorHAnsi"/>
          <w:szCs w:val="28"/>
        </w:rPr>
      </w:pPr>
    </w:p>
    <w:p w14:paraId="0A464DFB" w14:textId="77777777" w:rsidR="00BD5B23" w:rsidRDefault="00BD5B23" w:rsidP="00295B55">
      <w:pPr>
        <w:rPr>
          <w:rFonts w:asciiTheme="majorHAnsi" w:hAnsiTheme="majorHAnsi"/>
          <w:szCs w:val="28"/>
        </w:rPr>
      </w:pPr>
    </w:p>
    <w:p w14:paraId="462A54F9" w14:textId="77777777" w:rsidR="00BD5B23" w:rsidRPr="00CB5BE2" w:rsidRDefault="00BD5B23" w:rsidP="00BD5B23">
      <w:pPr>
        <w:pStyle w:val="Overskrift1"/>
        <w:jc w:val="left"/>
        <w:rPr>
          <w:rFonts w:asciiTheme="minorHAnsi" w:hAnsiTheme="minorHAnsi" w:cs="Arial"/>
          <w:sz w:val="24"/>
          <w:szCs w:val="24"/>
        </w:rPr>
      </w:pPr>
      <w:r w:rsidRPr="00CB5BE2">
        <w:rPr>
          <w:rFonts w:asciiTheme="minorHAnsi" w:hAnsiTheme="minorHAnsi" w:cs="Arial"/>
          <w:sz w:val="24"/>
          <w:szCs w:val="24"/>
        </w:rPr>
        <w:t>Med venlig hilsen</w:t>
      </w:r>
    </w:p>
    <w:p w14:paraId="610AB689" w14:textId="77777777" w:rsidR="00BD5B23" w:rsidRDefault="00FF0E51" w:rsidP="00BD5B23">
      <w:pPr>
        <w:tabs>
          <w:tab w:val="left" w:pos="-720"/>
        </w:tabs>
        <w:suppressAutoHyphens/>
        <w:rPr>
          <w:rFonts w:asciiTheme="majorHAnsi" w:hAnsiTheme="majorHAnsi" w:cs="Arial"/>
        </w:rPr>
      </w:pPr>
      <w:r w:rsidRPr="00FF0E51">
        <w:rPr>
          <w:rFonts w:asciiTheme="majorHAnsi" w:hAnsiTheme="majorHAnsi" w:cs="Arial"/>
          <w:noProof/>
        </w:rPr>
        <w:drawing>
          <wp:inline distT="0" distB="0" distL="0" distR="0" wp14:anchorId="0ECC9935" wp14:editId="5A1E4AF6">
            <wp:extent cx="1665114" cy="548185"/>
            <wp:effectExtent l="0" t="0" r="0" b="4445"/>
            <wp:docPr id="1" name="Billede 1" descr="C:\Users\frgpeg\AppData\Local\Microsoft\Windows\Temporary Internet Files\Content.Outlook\IH5L9X13\Signatur M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gpeg\AppData\Local\Microsoft\Windows\Temporary Internet Files\Content.Outlook\IH5L9X13\Signatur MB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28" cy="5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9D0D" w14:textId="77777777" w:rsidR="00BD5B23" w:rsidRPr="00CB5BE2" w:rsidRDefault="00FF0E51" w:rsidP="00BD5B23">
      <w:pPr>
        <w:tabs>
          <w:tab w:val="center" w:pos="4536"/>
        </w:tabs>
        <w:suppressAutoHyphens/>
        <w:outlineLvl w:val="0"/>
        <w:rPr>
          <w:rFonts w:asciiTheme="minorHAnsi" w:hAnsiTheme="minorHAnsi" w:cs="Arial"/>
        </w:rPr>
      </w:pPr>
      <w:r w:rsidRPr="00CB5BE2">
        <w:rPr>
          <w:rFonts w:asciiTheme="minorHAnsi" w:hAnsiTheme="minorHAnsi" w:cs="Arial"/>
        </w:rPr>
        <w:t>Maja Bødtcher-Hansen</w:t>
      </w:r>
    </w:p>
    <w:p w14:paraId="52DB0285" w14:textId="77777777" w:rsidR="00BD5B23" w:rsidRPr="00CB5BE2" w:rsidRDefault="00BD5B23" w:rsidP="00BD5B23">
      <w:pPr>
        <w:rPr>
          <w:rFonts w:asciiTheme="minorHAnsi" w:hAnsiTheme="minorHAnsi"/>
          <w:szCs w:val="28"/>
        </w:rPr>
      </w:pPr>
      <w:r w:rsidRPr="00CB5BE2">
        <w:rPr>
          <w:rFonts w:asciiTheme="minorHAnsi" w:hAnsiTheme="minorHAnsi" w:cs="Arial"/>
        </w:rPr>
        <w:t>Rektor</w:t>
      </w:r>
    </w:p>
    <w:p w14:paraId="36FC7977" w14:textId="77777777" w:rsidR="008668E4" w:rsidRDefault="008668E4" w:rsidP="00295B55">
      <w:pPr>
        <w:rPr>
          <w:szCs w:val="28"/>
        </w:rPr>
      </w:pPr>
    </w:p>
    <w:sectPr w:rsidR="008668E4" w:rsidSect="00CB0812">
      <w:headerReference w:type="default" r:id="rId13"/>
      <w:footerReference w:type="default" r:id="rId14"/>
      <w:pgSz w:w="11906" w:h="16838"/>
      <w:pgMar w:top="1701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0106" w14:textId="77777777" w:rsidR="00E75CFF" w:rsidRDefault="00E75CFF">
      <w:r>
        <w:separator/>
      </w:r>
    </w:p>
  </w:endnote>
  <w:endnote w:type="continuationSeparator" w:id="0">
    <w:p w14:paraId="20118FA1" w14:textId="77777777" w:rsidR="00E75CFF" w:rsidRDefault="00E7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A3B4" w14:textId="77777777" w:rsidR="004D2323" w:rsidRDefault="004D2323"/>
  <w:p w14:paraId="607DF94B" w14:textId="77777777" w:rsidR="004D2323" w:rsidRDefault="004D2323"/>
  <w:tbl>
    <w:tblPr>
      <w:tblW w:w="97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6"/>
    </w:tblGrid>
    <w:tr w:rsidR="004D2323" w:rsidRPr="00AA138C" w14:paraId="2ABD6D6D" w14:textId="77777777">
      <w:trPr>
        <w:trHeight w:val="603"/>
      </w:trPr>
      <w:tc>
        <w:tcPr>
          <w:tcW w:w="9796" w:type="dxa"/>
        </w:tcPr>
        <w:p w14:paraId="5BD1A855" w14:textId="77777777" w:rsidR="004D2323" w:rsidRDefault="004D2323" w:rsidP="00CE04DB">
          <w:pPr>
            <w:pStyle w:val="Sidefod"/>
            <w:rPr>
              <w:rFonts w:ascii="Verdana" w:hAnsi="Verdana"/>
              <w:sz w:val="2"/>
            </w:rPr>
          </w:pPr>
        </w:p>
        <w:p w14:paraId="1533A8E9" w14:textId="77777777" w:rsidR="004D2323" w:rsidRDefault="004D2323" w:rsidP="00CE04DB">
          <w:pPr>
            <w:pStyle w:val="Sidefod"/>
            <w:rPr>
              <w:rFonts w:ascii="Verdana" w:hAnsi="Verdana"/>
              <w:sz w:val="2"/>
            </w:rPr>
          </w:pPr>
        </w:p>
        <w:p w14:paraId="79E3B8ED" w14:textId="77777777" w:rsidR="004D2323" w:rsidRDefault="004D2323" w:rsidP="00CE04DB">
          <w:pPr>
            <w:pStyle w:val="Sidefod"/>
            <w:rPr>
              <w:rFonts w:ascii="Verdana" w:hAnsi="Verdana"/>
              <w:sz w:val="2"/>
            </w:rPr>
          </w:pPr>
        </w:p>
        <w:p w14:paraId="303A4479" w14:textId="77777777" w:rsidR="004D2323" w:rsidRDefault="004D2323" w:rsidP="00CE04DB">
          <w:pPr>
            <w:pStyle w:val="Sidefod"/>
            <w:rPr>
              <w:rFonts w:ascii="Verdana" w:hAnsi="Verdana"/>
              <w:sz w:val="2"/>
            </w:rPr>
          </w:pPr>
        </w:p>
        <w:p w14:paraId="4661B0D8" w14:textId="77777777" w:rsidR="004D2323" w:rsidRPr="00BA2718" w:rsidRDefault="004D2323" w:rsidP="00BA2718">
          <w:pPr>
            <w:pStyle w:val="Sidefod"/>
            <w:jc w:val="center"/>
            <w:rPr>
              <w:rFonts w:ascii="Verdana" w:hAnsi="Verdana"/>
              <w:color w:val="333399"/>
              <w:sz w:val="16"/>
            </w:rPr>
          </w:pPr>
          <w:r w:rsidRPr="00BA2718">
            <w:rPr>
              <w:rFonts w:ascii="Verdana" w:hAnsi="Verdana"/>
              <w:color w:val="333399"/>
              <w:sz w:val="16"/>
            </w:rPr>
            <w:t>Frederiksberg Gymnasium, Falkoner Plads 2, 2000 Frederiksberg, tlf. 38 32 04 10, fax 38 32 04 39</w:t>
          </w:r>
        </w:p>
        <w:p w14:paraId="2CCA34F9" w14:textId="77777777" w:rsidR="004D2323" w:rsidRPr="00BA2718" w:rsidRDefault="004D2323" w:rsidP="00BA2718">
          <w:pPr>
            <w:pStyle w:val="Sidefod"/>
            <w:jc w:val="center"/>
            <w:rPr>
              <w:rFonts w:ascii="Verdana" w:hAnsi="Verdana"/>
              <w:color w:val="333399"/>
              <w:sz w:val="8"/>
              <w:szCs w:val="8"/>
            </w:rPr>
          </w:pPr>
        </w:p>
        <w:p w14:paraId="645EFA83" w14:textId="77777777" w:rsidR="004D2323" w:rsidRPr="00182971" w:rsidRDefault="004D2323" w:rsidP="00BA2718">
          <w:pPr>
            <w:pStyle w:val="Sidefod"/>
            <w:jc w:val="center"/>
            <w:rPr>
              <w:rFonts w:ascii="Verdana" w:hAnsi="Verdana"/>
              <w:sz w:val="16"/>
            </w:rPr>
          </w:pPr>
          <w:r w:rsidRPr="00BA2718">
            <w:rPr>
              <w:rFonts w:ascii="Verdana" w:hAnsi="Verdana"/>
              <w:color w:val="333399"/>
              <w:sz w:val="16"/>
            </w:rPr>
            <w:t xml:space="preserve">Hjemmeside: </w:t>
          </w:r>
          <w:hyperlink r:id="rId1" w:history="1">
            <w:r w:rsidRPr="00BA2718">
              <w:rPr>
                <w:rStyle w:val="Llink"/>
                <w:rFonts w:ascii="Verdana" w:hAnsi="Verdana"/>
                <w:color w:val="333399"/>
                <w:sz w:val="16"/>
              </w:rPr>
              <w:t>www.frberg-gym.dk</w:t>
            </w:r>
          </w:hyperlink>
          <w:r w:rsidRPr="00BA2718">
            <w:rPr>
              <w:rFonts w:ascii="Verdana" w:hAnsi="Verdana"/>
              <w:color w:val="333399"/>
              <w:sz w:val="16"/>
            </w:rPr>
            <w:t xml:space="preserve">   </w:t>
          </w:r>
          <w:r w:rsidRPr="00BA2718">
            <w:rPr>
              <w:rFonts w:ascii="Verdana" w:hAnsi="Verdana"/>
              <w:color w:val="333399"/>
              <w:sz w:val="16"/>
              <w:lang w:val="de-DE"/>
            </w:rPr>
            <w:t>E-mail: mail@frederiksberggymnasium.dk</w:t>
          </w:r>
          <w:r w:rsidRPr="00BA2718">
            <w:rPr>
              <w:rFonts w:ascii="Verdana" w:hAnsi="Verdana"/>
              <w:color w:val="333399"/>
              <w:sz w:val="16"/>
            </w:rPr>
            <w:t xml:space="preserve">   EAN-nr. 5798000557291</w:t>
          </w:r>
        </w:p>
      </w:tc>
    </w:tr>
  </w:tbl>
  <w:p w14:paraId="401BAF69" w14:textId="77777777" w:rsidR="004D2323" w:rsidRPr="00AA138C" w:rsidRDefault="004D2323" w:rsidP="009F230C">
    <w:pPr>
      <w:pStyle w:val="Sidefod"/>
      <w:rPr>
        <w:sz w:val="16"/>
        <w:lang w:val="de-DE"/>
      </w:rPr>
    </w:pPr>
  </w:p>
  <w:p w14:paraId="01252D8F" w14:textId="77777777" w:rsidR="004D2323" w:rsidRPr="00493175" w:rsidRDefault="004D2323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A30A" w14:textId="77777777" w:rsidR="00E75CFF" w:rsidRDefault="00E75CFF">
      <w:r>
        <w:separator/>
      </w:r>
    </w:p>
  </w:footnote>
  <w:footnote w:type="continuationSeparator" w:id="0">
    <w:p w14:paraId="4C5FFF58" w14:textId="77777777" w:rsidR="00E75CFF" w:rsidRDefault="00E75C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4254" w14:textId="77777777" w:rsidR="004D2323" w:rsidRDefault="004D2323" w:rsidP="009F230C">
    <w:pPr>
      <w:pStyle w:val="Sidehoved"/>
      <w:jc w:val="right"/>
      <w:rPr>
        <w:sz w:val="16"/>
      </w:rPr>
    </w:pPr>
    <w:r>
      <w:rPr>
        <w:noProof/>
        <w:sz w:val="16"/>
      </w:rPr>
      <w:drawing>
        <wp:inline distT="0" distB="0" distL="0" distR="0" wp14:anchorId="44CF1064" wp14:editId="56B4B633">
          <wp:extent cx="1200150" cy="1009650"/>
          <wp:effectExtent l="0" t="0" r="0" b="0"/>
          <wp:docPr id="7" name="Billede 7" descr="logo lille 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ille 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F70F3" w14:textId="77777777" w:rsidR="004D2323" w:rsidRPr="00CB0812" w:rsidRDefault="004D2323" w:rsidP="00CB5BE2">
    <w:pPr>
      <w:pStyle w:val="Sidehoved"/>
      <w:jc w:val="center"/>
      <w:rPr>
        <w:rFonts w:asciiTheme="majorHAnsi" w:hAnsiTheme="majorHAns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508"/>
    <w:multiLevelType w:val="singleLevel"/>
    <w:tmpl w:val="33140522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3"/>
    <w:rsid w:val="00052EF6"/>
    <w:rsid w:val="00073D34"/>
    <w:rsid w:val="00076BF4"/>
    <w:rsid w:val="000B4651"/>
    <w:rsid w:val="00127AAF"/>
    <w:rsid w:val="00182971"/>
    <w:rsid w:val="0019313C"/>
    <w:rsid w:val="002649B6"/>
    <w:rsid w:val="002826B9"/>
    <w:rsid w:val="00295B55"/>
    <w:rsid w:val="002C2C2A"/>
    <w:rsid w:val="00307CAB"/>
    <w:rsid w:val="003164E8"/>
    <w:rsid w:val="00361369"/>
    <w:rsid w:val="00364781"/>
    <w:rsid w:val="00401494"/>
    <w:rsid w:val="00422F48"/>
    <w:rsid w:val="004376BD"/>
    <w:rsid w:val="00480061"/>
    <w:rsid w:val="00493175"/>
    <w:rsid w:val="004D2323"/>
    <w:rsid w:val="00507B5B"/>
    <w:rsid w:val="00561029"/>
    <w:rsid w:val="005F7582"/>
    <w:rsid w:val="00614AFC"/>
    <w:rsid w:val="006207C9"/>
    <w:rsid w:val="0063393E"/>
    <w:rsid w:val="006607B3"/>
    <w:rsid w:val="00695891"/>
    <w:rsid w:val="006E7FC7"/>
    <w:rsid w:val="00704B3F"/>
    <w:rsid w:val="0078421B"/>
    <w:rsid w:val="0078692D"/>
    <w:rsid w:val="008668E4"/>
    <w:rsid w:val="00933CB4"/>
    <w:rsid w:val="009E1596"/>
    <w:rsid w:val="009F0D9B"/>
    <w:rsid w:val="009F230C"/>
    <w:rsid w:val="00AA5E83"/>
    <w:rsid w:val="00B71451"/>
    <w:rsid w:val="00B74031"/>
    <w:rsid w:val="00B933F1"/>
    <w:rsid w:val="00BA11C9"/>
    <w:rsid w:val="00BA2718"/>
    <w:rsid w:val="00BD5B23"/>
    <w:rsid w:val="00C23931"/>
    <w:rsid w:val="00C96777"/>
    <w:rsid w:val="00CB0812"/>
    <w:rsid w:val="00CB5BE2"/>
    <w:rsid w:val="00CB6B2C"/>
    <w:rsid w:val="00CC74BF"/>
    <w:rsid w:val="00CE04DB"/>
    <w:rsid w:val="00D416FA"/>
    <w:rsid w:val="00D53487"/>
    <w:rsid w:val="00D5425B"/>
    <w:rsid w:val="00D72EC8"/>
    <w:rsid w:val="00D94CCE"/>
    <w:rsid w:val="00E272BA"/>
    <w:rsid w:val="00E529AB"/>
    <w:rsid w:val="00E75CFF"/>
    <w:rsid w:val="00EB058F"/>
    <w:rsid w:val="00EE5281"/>
    <w:rsid w:val="00EF51F3"/>
    <w:rsid w:val="00F3694C"/>
    <w:rsid w:val="00F95142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A483D"/>
  <w15:docId w15:val="{6BB17553-A581-477F-9EAF-88078915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D5B23"/>
    <w:rPr>
      <w:rFonts w:ascii="Calibri" w:eastAsiaTheme="minorHAnsi" w:hAnsi="Calibri"/>
      <w:sz w:val="22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5B23"/>
    <w:pPr>
      <w:keepNext/>
      <w:tabs>
        <w:tab w:val="center" w:pos="4536"/>
      </w:tabs>
      <w:suppressAutoHyphens/>
      <w:jc w:val="center"/>
      <w:outlineLvl w:val="0"/>
    </w:pPr>
    <w:rPr>
      <w:rFonts w:ascii="Times New Roman" w:eastAsia="Times New Roman" w:hAnsi="Times New Roman"/>
      <w:spacing w:val="-3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F230C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rsid w:val="009F230C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</w:rPr>
  </w:style>
  <w:style w:type="character" w:styleId="Llink">
    <w:name w:val="Hyperlink"/>
    <w:rsid w:val="009F230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B6B2C"/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B6B2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5B23"/>
    <w:rPr>
      <w:spacing w:val="-3"/>
      <w:sz w:val="28"/>
      <w:lang w:eastAsia="da-DK"/>
    </w:rPr>
  </w:style>
  <w:style w:type="character" w:styleId="BesgtHyperlink">
    <w:name w:val="FollowedHyperlink"/>
    <w:basedOn w:val="Standardskrifttypeiafsnit"/>
    <w:semiHidden/>
    <w:unhideWhenUsed/>
    <w:rsid w:val="00CB5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rdeling@regionh.dk" TargetMode="Externa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gionh.dk/uddannelse/gymnasium-og-hf/Sider/default.aspx" TargetMode="External"/><Relationship Id="rId9" Type="http://schemas.openxmlformats.org/officeDocument/2006/relationships/hyperlink" Target="https://www.retsinformation.dk/pdfPrint.aspx?id=168096" TargetMode="External"/><Relationship Id="rId10" Type="http://schemas.openxmlformats.org/officeDocument/2006/relationships/hyperlink" Target="mailto:fordeling@regionh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berg-gy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rgpeg\Desktop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7736-4B56-B144-B603-EBE1A573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C:\Users\frgpeg\Desktop\Brevpapir.dotx</Template>
  <TotalTime>0</TotalTime>
  <Pages>1</Pages>
  <Words>277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1967</CharactersWithSpaces>
  <SharedDoc>false</SharedDoc>
  <HLinks>
    <vt:vector size="6" baseType="variant"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http://www.frberg-gym.dk/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Gøling</dc:creator>
  <cp:lastModifiedBy>Microsoft Office-bruger</cp:lastModifiedBy>
  <cp:revision>2</cp:revision>
  <cp:lastPrinted>2016-08-12T12:04:00Z</cp:lastPrinted>
  <dcterms:created xsi:type="dcterms:W3CDTF">2017-03-10T07:23:00Z</dcterms:created>
  <dcterms:modified xsi:type="dcterms:W3CDTF">2017-03-10T07:23:00Z</dcterms:modified>
</cp:coreProperties>
</file>